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21BD5" w14:textId="77777777" w:rsidR="000E11C8" w:rsidRPr="000E11C8" w:rsidRDefault="000E11C8" w:rsidP="000E11C8">
      <w:pPr>
        <w:jc w:val="center"/>
        <w:rPr>
          <w:b/>
          <w:bCs/>
        </w:rPr>
      </w:pPr>
      <w:r w:rsidRPr="000E11C8">
        <w:rPr>
          <w:b/>
          <w:bCs/>
        </w:rPr>
        <w:t>CHARITY MANAGER JOB ADVERT AND JOB DESCRIPTION</w:t>
      </w:r>
    </w:p>
    <w:p w14:paraId="078275BA" w14:textId="77777777" w:rsidR="000E11C8" w:rsidRDefault="000E11C8" w:rsidP="000E11C8"/>
    <w:p w14:paraId="32EB0EA7" w14:textId="77777777" w:rsidR="000E11C8" w:rsidRDefault="000E11C8" w:rsidP="000E11C8">
      <w:r>
        <w:t>Employer:</w:t>
      </w:r>
      <w:r w:rsidRPr="000E11C8">
        <w:t xml:space="preserve"> </w:t>
      </w:r>
      <w:r>
        <w:t>Toucan for Children</w:t>
      </w:r>
    </w:p>
    <w:p w14:paraId="7E9DEB57" w14:textId="77777777" w:rsidR="000E11C8" w:rsidRDefault="000E11C8">
      <w:r>
        <w:t>Position: Charity Manager</w:t>
      </w:r>
    </w:p>
    <w:p w14:paraId="0B5A5E2C" w14:textId="77777777" w:rsidR="000E11C8" w:rsidRDefault="000E11C8">
      <w:r>
        <w:t>Location: Mitcheldean, Gloucestershire</w:t>
      </w:r>
    </w:p>
    <w:p w14:paraId="24DB7150" w14:textId="77777777" w:rsidR="000E11C8" w:rsidRDefault="000E11C8">
      <w:r>
        <w:t xml:space="preserve">Salary: up to £35,000 per annum pro rata </w:t>
      </w:r>
    </w:p>
    <w:p w14:paraId="1196CDCD" w14:textId="77777777" w:rsidR="000E11C8" w:rsidRDefault="000E11C8">
      <w:r>
        <w:t xml:space="preserve">Duration: 18-month contract with a view to extend </w:t>
      </w:r>
    </w:p>
    <w:p w14:paraId="6161ECBD" w14:textId="19CAD407" w:rsidR="000E11C8" w:rsidRDefault="000E11C8">
      <w:r>
        <w:t xml:space="preserve">Closing date: </w:t>
      </w:r>
      <w:r w:rsidR="008F04F0">
        <w:t>9am on 1</w:t>
      </w:r>
      <w:r>
        <w:t>3 February 2023</w:t>
      </w:r>
    </w:p>
    <w:p w14:paraId="04C40281" w14:textId="77777777" w:rsidR="00E25B88" w:rsidRDefault="00E25B88" w:rsidP="000E11C8">
      <w:pPr>
        <w:rPr>
          <w:sz w:val="24"/>
          <w:szCs w:val="24"/>
        </w:rPr>
      </w:pPr>
    </w:p>
    <w:p w14:paraId="6EA0BB4B" w14:textId="77777777" w:rsidR="00C759B2" w:rsidRPr="00C759B2" w:rsidRDefault="00C759B2" w:rsidP="000E11C8">
      <w:pPr>
        <w:rPr>
          <w:b/>
          <w:bCs/>
        </w:rPr>
      </w:pPr>
      <w:r w:rsidRPr="00C759B2">
        <w:rPr>
          <w:b/>
          <w:bCs/>
        </w:rPr>
        <w:t>Role Description</w:t>
      </w:r>
    </w:p>
    <w:p w14:paraId="273E2170" w14:textId="5DC47D99" w:rsidR="00AF3B5F" w:rsidRPr="00AF3B5F" w:rsidRDefault="00C759B2" w:rsidP="000E11C8">
      <w:r w:rsidRPr="00AF3B5F">
        <w:t xml:space="preserve">Toucan for Children </w:t>
      </w:r>
      <w:r>
        <w:t xml:space="preserve">(Toucan) </w:t>
      </w:r>
      <w:r w:rsidRPr="00AF3B5F">
        <w:t>exists to help tackle the crisis in children’s mental health.</w:t>
      </w:r>
      <w:r>
        <w:t xml:space="preserve"> </w:t>
      </w:r>
      <w:r w:rsidR="00AF3B5F" w:rsidRPr="00AF3B5F">
        <w:t xml:space="preserve">We are looking for a talented leader who is ready to wear </w:t>
      </w:r>
      <w:r w:rsidR="00AF3B5F">
        <w:t xml:space="preserve">many hats and navigate the charity through a period of growth. You will be central to the leadership team working </w:t>
      </w:r>
      <w:r>
        <w:t>alongside</w:t>
      </w:r>
      <w:r w:rsidR="002B04A8">
        <w:t>,</w:t>
      </w:r>
      <w:r>
        <w:t xml:space="preserve"> and </w:t>
      </w:r>
      <w:r w:rsidR="00AF3B5F">
        <w:t xml:space="preserve">with the </w:t>
      </w:r>
      <w:r>
        <w:t xml:space="preserve">support of the </w:t>
      </w:r>
      <w:r w:rsidR="00AF3B5F">
        <w:t>board of trustees</w:t>
      </w:r>
      <w:r>
        <w:t xml:space="preserve">. </w:t>
      </w:r>
    </w:p>
    <w:p w14:paraId="15957C77" w14:textId="77777777" w:rsidR="001469C3" w:rsidRPr="00AF3B5F" w:rsidRDefault="00E25B88" w:rsidP="001469C3">
      <w:pPr>
        <w:autoSpaceDE w:val="0"/>
        <w:autoSpaceDN w:val="0"/>
        <w:adjustRightInd w:val="0"/>
        <w:spacing w:after="0" w:line="240" w:lineRule="auto"/>
        <w:rPr>
          <w:color w:val="262626" w:themeColor="text1" w:themeTint="D9"/>
        </w:rPr>
      </w:pPr>
      <w:r w:rsidRPr="00AF3B5F">
        <w:t>We provide</w:t>
      </w:r>
      <w:r w:rsidR="001469C3" w:rsidRPr="00AF3B5F">
        <w:t xml:space="preserve"> </w:t>
      </w:r>
      <w:r w:rsidRPr="00AF3B5F">
        <w:rPr>
          <w:color w:val="262626" w:themeColor="text1" w:themeTint="D9"/>
        </w:rPr>
        <w:t>therapeutic service</w:t>
      </w:r>
      <w:r w:rsidR="001469C3" w:rsidRPr="00AF3B5F">
        <w:rPr>
          <w:color w:val="262626" w:themeColor="text1" w:themeTint="D9"/>
        </w:rPr>
        <w:t>s</w:t>
      </w:r>
      <w:r w:rsidRPr="00AF3B5F">
        <w:rPr>
          <w:color w:val="262626" w:themeColor="text1" w:themeTint="D9"/>
        </w:rPr>
        <w:t xml:space="preserve"> to improve vulnerable children’s mental health and wellbeing through play and creative arts. Supporting young people between 4 and 13 years old who are suffering, or at risk of suffering, mental health difficulties</w:t>
      </w:r>
      <w:r w:rsidR="001469C3" w:rsidRPr="00AF3B5F">
        <w:rPr>
          <w:color w:val="262626" w:themeColor="text1" w:themeTint="D9"/>
        </w:rPr>
        <w:t xml:space="preserve">. Our </w:t>
      </w:r>
      <w:r w:rsidRPr="00AF3B5F">
        <w:rPr>
          <w:color w:val="262626" w:themeColor="text1" w:themeTint="D9"/>
        </w:rPr>
        <w:t>aim</w:t>
      </w:r>
      <w:r w:rsidR="001469C3" w:rsidRPr="00AF3B5F">
        <w:rPr>
          <w:color w:val="262626" w:themeColor="text1" w:themeTint="D9"/>
        </w:rPr>
        <w:t xml:space="preserve"> is</w:t>
      </w:r>
      <w:r w:rsidRPr="00AF3B5F">
        <w:rPr>
          <w:color w:val="262626" w:themeColor="text1" w:themeTint="D9"/>
        </w:rPr>
        <w:t xml:space="preserve"> to prevent mental health crisis and reduce the risk of longer-term mental health problems.  Thus, giving this group of children the best chance to achieve their full potential.</w:t>
      </w:r>
      <w:r w:rsidR="001469C3" w:rsidRPr="00AF3B5F">
        <w:rPr>
          <w:color w:val="262626" w:themeColor="text1" w:themeTint="D9"/>
        </w:rPr>
        <w:t xml:space="preserve"> </w:t>
      </w:r>
    </w:p>
    <w:p w14:paraId="22D48C3E" w14:textId="77777777" w:rsidR="001469C3" w:rsidRPr="00AF3B5F" w:rsidRDefault="001469C3" w:rsidP="001469C3">
      <w:pPr>
        <w:autoSpaceDE w:val="0"/>
        <w:autoSpaceDN w:val="0"/>
        <w:adjustRightInd w:val="0"/>
        <w:spacing w:after="0" w:line="240" w:lineRule="auto"/>
        <w:rPr>
          <w:color w:val="262626" w:themeColor="text1" w:themeTint="D9"/>
        </w:rPr>
      </w:pPr>
    </w:p>
    <w:p w14:paraId="4F14E40A" w14:textId="3484FC0B" w:rsidR="00E25B88" w:rsidRPr="00AF3B5F" w:rsidRDefault="001469C3" w:rsidP="001469C3">
      <w:pPr>
        <w:autoSpaceDE w:val="0"/>
        <w:autoSpaceDN w:val="0"/>
        <w:adjustRightInd w:val="0"/>
        <w:spacing w:after="0" w:line="240" w:lineRule="auto"/>
        <w:rPr>
          <w:color w:val="262626" w:themeColor="text1" w:themeTint="D9"/>
        </w:rPr>
      </w:pPr>
      <w:r w:rsidRPr="00AF3B5F">
        <w:rPr>
          <w:color w:val="262626" w:themeColor="text1" w:themeTint="D9"/>
        </w:rPr>
        <w:t xml:space="preserve">Since we opened our doors 12 years </w:t>
      </w:r>
      <w:r w:rsidR="002B04A8" w:rsidRPr="00AF3B5F">
        <w:rPr>
          <w:color w:val="262626" w:themeColor="text1" w:themeTint="D9"/>
        </w:rPr>
        <w:t>ago,</w:t>
      </w:r>
      <w:r w:rsidRPr="00AF3B5F">
        <w:rPr>
          <w:color w:val="262626" w:themeColor="text1" w:themeTint="D9"/>
        </w:rPr>
        <w:t xml:space="preserve"> we have provided </w:t>
      </w:r>
      <w:r w:rsidRPr="00AF3B5F">
        <w:rPr>
          <w:rFonts w:cs="Calibri"/>
        </w:rPr>
        <w:t>therapy to over 600 children positively impacting not only the children but their families and a</w:t>
      </w:r>
      <w:r w:rsidRPr="00AF3B5F">
        <w:rPr>
          <w:rFonts w:cstheme="minorHAnsi"/>
          <w:color w:val="262626"/>
        </w:rPr>
        <w:t xml:space="preserve">s a team we are committed to doing all we can to ensure no child is prevented from receiving the help they need because of financial constraints. </w:t>
      </w:r>
    </w:p>
    <w:p w14:paraId="6F7D3257" w14:textId="77777777" w:rsidR="001469C3" w:rsidRPr="00AF3B5F" w:rsidRDefault="001469C3" w:rsidP="00E25B88">
      <w:pPr>
        <w:spacing w:after="0" w:line="276" w:lineRule="auto"/>
        <w:rPr>
          <w:color w:val="262626" w:themeColor="text1" w:themeTint="D9"/>
        </w:rPr>
      </w:pPr>
    </w:p>
    <w:p w14:paraId="31012439" w14:textId="77777777" w:rsidR="001469C3" w:rsidRPr="00AF3B5F" w:rsidRDefault="001469C3" w:rsidP="00E25B88">
      <w:pPr>
        <w:spacing w:after="0" w:line="276" w:lineRule="auto"/>
        <w:rPr>
          <w:color w:val="262626" w:themeColor="text1" w:themeTint="D9"/>
        </w:rPr>
      </w:pPr>
      <w:r w:rsidRPr="00AF3B5F">
        <w:rPr>
          <w:color w:val="262626" w:themeColor="text1" w:themeTint="D9"/>
        </w:rPr>
        <w:t xml:space="preserve">The appointment of the charity’s new manager comes at a challenging time. Our new Manager will help Toucan devise and implement a strategy to deliver the charity’s vision and mission – </w:t>
      </w:r>
      <w:r w:rsidRPr="00AF3B5F">
        <w:rPr>
          <w:rFonts w:cs="Calibri"/>
          <w:lang w:eastAsia="en-GB"/>
        </w:rPr>
        <w:t xml:space="preserve">to improve children’s mental health and improve children’s lives </w:t>
      </w:r>
      <w:r w:rsidR="00C759B2">
        <w:rPr>
          <w:rFonts w:cs="Calibri"/>
          <w:lang w:eastAsia="en-GB"/>
        </w:rPr>
        <w:t>–</w:t>
      </w:r>
      <w:r w:rsidRPr="00AF3B5F">
        <w:rPr>
          <w:rFonts w:cs="Calibri"/>
          <w:lang w:eastAsia="en-GB"/>
        </w:rPr>
        <w:t xml:space="preserve"> </w:t>
      </w:r>
      <w:r w:rsidR="00C759B2">
        <w:rPr>
          <w:rFonts w:cs="Calibri"/>
          <w:lang w:eastAsia="en-GB"/>
        </w:rPr>
        <w:t xml:space="preserve">reaching </w:t>
      </w:r>
      <w:r w:rsidRPr="00AF3B5F">
        <w:rPr>
          <w:rFonts w:cs="Calibri"/>
          <w:lang w:eastAsia="en-GB"/>
        </w:rPr>
        <w:t xml:space="preserve">as many children experiencing mental health issues as possible at </w:t>
      </w:r>
      <w:r w:rsidR="00C759B2">
        <w:rPr>
          <w:rFonts w:cs="Calibri"/>
          <w:lang w:eastAsia="en-GB"/>
        </w:rPr>
        <w:t xml:space="preserve">the earliest </w:t>
      </w:r>
      <w:r w:rsidRPr="00AF3B5F">
        <w:rPr>
          <w:rFonts w:cs="Calibri"/>
          <w:lang w:eastAsia="en-GB"/>
        </w:rPr>
        <w:t>age possible, by creating an easily accessible and affordable therapeutic service that provides each child the opportunity to explore their difficulties is a safe space with a skilled and professional therapist.</w:t>
      </w:r>
    </w:p>
    <w:p w14:paraId="13D778D9" w14:textId="77777777" w:rsidR="001469C3" w:rsidRPr="00AF3B5F" w:rsidRDefault="001469C3" w:rsidP="00E25B88">
      <w:pPr>
        <w:spacing w:after="0" w:line="276" w:lineRule="auto"/>
        <w:rPr>
          <w:color w:val="262626" w:themeColor="text1" w:themeTint="D9"/>
        </w:rPr>
      </w:pPr>
    </w:p>
    <w:p w14:paraId="4C43E403" w14:textId="77777777" w:rsidR="001469C3" w:rsidRPr="00C759B2" w:rsidRDefault="00C759B2" w:rsidP="00E25B88">
      <w:pPr>
        <w:spacing w:after="0" w:line="276" w:lineRule="auto"/>
        <w:rPr>
          <w:b/>
          <w:bCs/>
          <w:color w:val="262626" w:themeColor="text1" w:themeTint="D9"/>
        </w:rPr>
      </w:pPr>
      <w:r w:rsidRPr="00C759B2">
        <w:rPr>
          <w:b/>
          <w:bCs/>
          <w:color w:val="262626" w:themeColor="text1" w:themeTint="D9"/>
        </w:rPr>
        <w:t>Our Team</w:t>
      </w:r>
    </w:p>
    <w:p w14:paraId="638F365B" w14:textId="77777777" w:rsidR="000E11C8" w:rsidRPr="00AF3B5F" w:rsidRDefault="000E11C8" w:rsidP="000E11C8">
      <w:r w:rsidRPr="00AF3B5F">
        <w:t xml:space="preserve">We have our main centre in Mitcheldean with three therapeutic playrooms, operating 4 days a week (Tuesday – Friday) and an outreach centre in Gloucester with two therapeutic playrooms, operating 5 days a week.  Our therapists are all part time and comprise of qualified employed and self-employed therapists and students undertaking their clinical hours with us.  We pride ourselves on </w:t>
      </w:r>
      <w:r w:rsidRPr="00AF3B5F">
        <w:lastRenderedPageBreak/>
        <w:t xml:space="preserve">ensuring clinical excellence and being a responsive service, meeting the mental health needs of children.  </w:t>
      </w:r>
    </w:p>
    <w:p w14:paraId="08253726" w14:textId="77777777" w:rsidR="00C759B2" w:rsidRPr="00C759B2" w:rsidRDefault="00C759B2" w:rsidP="000E11C8">
      <w:pPr>
        <w:rPr>
          <w:b/>
          <w:bCs/>
        </w:rPr>
      </w:pPr>
      <w:r w:rsidRPr="00C759B2">
        <w:rPr>
          <w:b/>
          <w:bCs/>
        </w:rPr>
        <w:t>Main Duties and Responsibilities</w:t>
      </w:r>
    </w:p>
    <w:p w14:paraId="16C16A79" w14:textId="77777777" w:rsidR="00C759B2" w:rsidRDefault="00C759B2" w:rsidP="00C759B2">
      <w:r>
        <w:t xml:space="preserve">As Charity Manager you will be responsible for ensuring that Toucan for Children achieves </w:t>
      </w:r>
      <w:r w:rsidR="00F33F46">
        <w:t xml:space="preserve">its </w:t>
      </w:r>
      <w:r>
        <w:t>core outcomes:</w:t>
      </w:r>
    </w:p>
    <w:p w14:paraId="151E6A3E" w14:textId="20580177" w:rsidR="00C759B2" w:rsidRDefault="00C759B2" w:rsidP="00C759B2">
      <w:pPr>
        <w:rPr>
          <w:i/>
          <w:iCs/>
        </w:rPr>
      </w:pPr>
      <w:r w:rsidRPr="00F33F46">
        <w:rPr>
          <w:i/>
          <w:iCs/>
        </w:rPr>
        <w:t>Financial:</w:t>
      </w:r>
    </w:p>
    <w:p w14:paraId="6B3CFB22" w14:textId="451A65A6" w:rsidR="002F5216" w:rsidRPr="002F5216" w:rsidRDefault="002F5216" w:rsidP="002F5216">
      <w:pPr>
        <w:pStyle w:val="ListParagraph"/>
        <w:numPr>
          <w:ilvl w:val="0"/>
          <w:numId w:val="1"/>
        </w:numPr>
        <w:spacing w:beforeAutospacing="1" w:afterAutospacing="1" w:line="259" w:lineRule="atLeast"/>
        <w:rPr>
          <w:rFonts w:eastAsia="Times New Roman" w:cstheme="minorHAnsi"/>
          <w:color w:val="242424"/>
          <w:sz w:val="23"/>
          <w:szCs w:val="23"/>
          <w:lang w:eastAsia="en-GB"/>
        </w:rPr>
      </w:pPr>
      <w:r w:rsidRPr="002F5216">
        <w:rPr>
          <w:rFonts w:eastAsia="Times New Roman" w:cstheme="minorHAnsi"/>
          <w:color w:val="242424"/>
          <w:bdr w:val="none" w:sz="0" w:space="0" w:color="auto" w:frame="1"/>
          <w:lang w:val="en-US" w:eastAsia="en-GB"/>
        </w:rPr>
        <w:t>Take overall responsibility for the financial leadership of the charity, including forecasting, control, reporting and management of the charity’s finances</w:t>
      </w:r>
      <w:r w:rsidR="008F04F0">
        <w:rPr>
          <w:rFonts w:eastAsia="Times New Roman" w:cstheme="minorHAnsi"/>
          <w:color w:val="242424"/>
          <w:bdr w:val="none" w:sz="0" w:space="0" w:color="auto" w:frame="1"/>
          <w:lang w:val="en-US" w:eastAsia="en-GB"/>
        </w:rPr>
        <w:t xml:space="preserve">, records </w:t>
      </w:r>
      <w:r w:rsidRPr="002F5216">
        <w:rPr>
          <w:rFonts w:eastAsia="Times New Roman" w:cstheme="minorHAnsi"/>
          <w:color w:val="242424"/>
          <w:bdr w:val="none" w:sz="0" w:space="0" w:color="auto" w:frame="1"/>
          <w:lang w:val="en-US" w:eastAsia="en-GB"/>
        </w:rPr>
        <w:t>and resources to ensure regulatory compliance and growth</w:t>
      </w:r>
    </w:p>
    <w:p w14:paraId="4ADE8E89" w14:textId="77777777" w:rsidR="00C759B2" w:rsidRDefault="00F33F46" w:rsidP="00F33F46">
      <w:pPr>
        <w:pStyle w:val="ListParagraph"/>
        <w:numPr>
          <w:ilvl w:val="0"/>
          <w:numId w:val="1"/>
        </w:numPr>
      </w:pPr>
      <w:r>
        <w:t>Toucan’s</w:t>
      </w:r>
      <w:r w:rsidR="00C759B2">
        <w:t xml:space="preserve"> executive leadership and trustees continue to have a clear and actionable understanding of the organisation’s financial situation, and uses this to support decision-making and future strategy planning</w:t>
      </w:r>
    </w:p>
    <w:p w14:paraId="570EF895" w14:textId="77777777" w:rsidR="00C759B2" w:rsidRDefault="00F33F46" w:rsidP="00F33F46">
      <w:pPr>
        <w:pStyle w:val="ListParagraph"/>
        <w:numPr>
          <w:ilvl w:val="0"/>
          <w:numId w:val="1"/>
        </w:numPr>
      </w:pPr>
      <w:r>
        <w:t>Toucan</w:t>
      </w:r>
      <w:r w:rsidR="00C759B2">
        <w:t xml:space="preserve"> maintains robust financial controls, systems and processes such that the leadership retains full oversight of its income and spend and the organisation meets all statutory requirements</w:t>
      </w:r>
    </w:p>
    <w:p w14:paraId="74634BA9" w14:textId="0226006C" w:rsidR="00F33F46" w:rsidRDefault="00F33F46" w:rsidP="00F33F46">
      <w:pPr>
        <w:pStyle w:val="ListParagraph"/>
        <w:numPr>
          <w:ilvl w:val="0"/>
          <w:numId w:val="1"/>
        </w:numPr>
      </w:pPr>
      <w:r>
        <w:t xml:space="preserve">Ensure Toucan’s sustainability through securing </w:t>
      </w:r>
      <w:r w:rsidR="002B04A8">
        <w:t>long-term</w:t>
      </w:r>
      <w:r>
        <w:t xml:space="preserve"> funding</w:t>
      </w:r>
    </w:p>
    <w:p w14:paraId="205A82F0" w14:textId="77777777" w:rsidR="00C759B2" w:rsidRPr="00F33F46" w:rsidRDefault="00C759B2" w:rsidP="00C759B2">
      <w:pPr>
        <w:rPr>
          <w:sz w:val="20"/>
          <w:szCs w:val="20"/>
        </w:rPr>
      </w:pPr>
      <w:r>
        <w:t>People:</w:t>
      </w:r>
    </w:p>
    <w:p w14:paraId="4B5E046F" w14:textId="4A0F2E5A" w:rsidR="00F33F46" w:rsidRPr="00F33F46" w:rsidRDefault="00F33F46" w:rsidP="00F33F46">
      <w:pPr>
        <w:pStyle w:val="ListParagraph"/>
        <w:numPr>
          <w:ilvl w:val="0"/>
          <w:numId w:val="2"/>
        </w:numPr>
      </w:pPr>
      <w:r>
        <w:t>D</w:t>
      </w:r>
      <w:r w:rsidRPr="00F33F46">
        <w:t>irectly manage key staff (Therapists, Students</w:t>
      </w:r>
      <w:r w:rsidR="008F04F0">
        <w:t>, Administration and Support staff</w:t>
      </w:r>
      <w:r w:rsidRPr="00F33F46">
        <w:t>) ensuring high performance balanced against positive wellbeing</w:t>
      </w:r>
    </w:p>
    <w:p w14:paraId="70DCE898" w14:textId="77777777" w:rsidR="00F33F46" w:rsidRPr="00F33F46" w:rsidRDefault="00F33F46" w:rsidP="00F33F46">
      <w:pPr>
        <w:pStyle w:val="ListParagraph"/>
        <w:numPr>
          <w:ilvl w:val="0"/>
          <w:numId w:val="2"/>
        </w:numPr>
      </w:pPr>
      <w:r>
        <w:t>E</w:t>
      </w:r>
      <w:r w:rsidRPr="00F33F46">
        <w:t>nsure continuous appraisal and development of employees</w:t>
      </w:r>
    </w:p>
    <w:p w14:paraId="65D3F9FD" w14:textId="06EADF6B" w:rsidR="00F33F46" w:rsidRPr="00F33F46" w:rsidRDefault="00F33F46" w:rsidP="00F33F46">
      <w:pPr>
        <w:pStyle w:val="ListParagraph"/>
        <w:numPr>
          <w:ilvl w:val="0"/>
          <w:numId w:val="2"/>
        </w:numPr>
      </w:pPr>
      <w:r>
        <w:t>D</w:t>
      </w:r>
      <w:r w:rsidRPr="00F33F46">
        <w:t>evelop a positive relationship with the trustees, ensuring effective communication and regular reporting</w:t>
      </w:r>
      <w:r w:rsidR="002B04A8">
        <w:t>#</w:t>
      </w:r>
    </w:p>
    <w:p w14:paraId="102A58F9" w14:textId="77777777" w:rsidR="00C759B2" w:rsidRDefault="00C759B2" w:rsidP="00C759B2">
      <w:r>
        <w:t>Organisational growth and delivery:</w:t>
      </w:r>
    </w:p>
    <w:p w14:paraId="5995AEE2" w14:textId="77777777" w:rsidR="002B04A8" w:rsidRPr="00F33F46" w:rsidRDefault="002B04A8" w:rsidP="002B04A8">
      <w:pPr>
        <w:pStyle w:val="ListParagraph"/>
        <w:numPr>
          <w:ilvl w:val="0"/>
          <w:numId w:val="3"/>
        </w:numPr>
        <w:rPr>
          <w:b/>
          <w:bCs/>
        </w:rPr>
      </w:pPr>
      <w:r w:rsidRPr="00F33F46">
        <w:t>Ensure that Toucan for Children can meet its immediate and long-term objectives, creating an empowering culture</w:t>
      </w:r>
    </w:p>
    <w:p w14:paraId="43A3F7D0" w14:textId="1DA3644B" w:rsidR="00F33F46" w:rsidRPr="00F33F46" w:rsidRDefault="002B04A8" w:rsidP="00F33F46">
      <w:pPr>
        <w:pStyle w:val="ListParagraph"/>
        <w:numPr>
          <w:ilvl w:val="0"/>
          <w:numId w:val="3"/>
        </w:numPr>
        <w:rPr>
          <w:b/>
          <w:bCs/>
        </w:rPr>
      </w:pPr>
      <w:r>
        <w:t>P</w:t>
      </w:r>
      <w:r w:rsidR="00F33F46" w:rsidRPr="00F33F46">
        <w:t>rovide strategic management in supporting the trustees to set a clear vision and direction for the organisation</w:t>
      </w:r>
    </w:p>
    <w:p w14:paraId="0466B89D" w14:textId="45E62680" w:rsidR="00F33F46" w:rsidRPr="00F33F46" w:rsidRDefault="002B04A8" w:rsidP="00F33F46">
      <w:pPr>
        <w:pStyle w:val="ListParagraph"/>
        <w:numPr>
          <w:ilvl w:val="0"/>
          <w:numId w:val="3"/>
        </w:numPr>
        <w:rPr>
          <w:b/>
          <w:bCs/>
        </w:rPr>
      </w:pPr>
      <w:r>
        <w:t>L</w:t>
      </w:r>
      <w:r w:rsidR="00F33F46" w:rsidRPr="00F33F46">
        <w:t>ead the strategic planning process in partnership with the trustees</w:t>
      </w:r>
    </w:p>
    <w:p w14:paraId="73C50E89" w14:textId="6868A1BB" w:rsidR="00F33F46" w:rsidRPr="00F33F46" w:rsidRDefault="002B04A8" w:rsidP="00F33F46">
      <w:pPr>
        <w:pStyle w:val="ListParagraph"/>
        <w:numPr>
          <w:ilvl w:val="0"/>
          <w:numId w:val="3"/>
        </w:numPr>
        <w:rPr>
          <w:b/>
          <w:bCs/>
        </w:rPr>
      </w:pPr>
      <w:r>
        <w:t>C</w:t>
      </w:r>
      <w:r w:rsidR="00F33F46" w:rsidRPr="00F33F46">
        <w:t>reate an organisational culture that empowers and involves all its stakeholders</w:t>
      </w:r>
    </w:p>
    <w:p w14:paraId="69CBA41D" w14:textId="4DEDD381" w:rsidR="00F33F46" w:rsidRPr="00F33F46" w:rsidRDefault="002B04A8" w:rsidP="00F33F46">
      <w:pPr>
        <w:pStyle w:val="ListParagraph"/>
        <w:numPr>
          <w:ilvl w:val="0"/>
          <w:numId w:val="3"/>
        </w:numPr>
        <w:rPr>
          <w:b/>
          <w:bCs/>
        </w:rPr>
      </w:pPr>
      <w:r>
        <w:t>W</w:t>
      </w:r>
      <w:r w:rsidR="00F33F46" w:rsidRPr="00F33F46">
        <w:t>ork with the trustees and provide strategic management to the key staff of Toucan for Children and assist in setting clear vision and direction</w:t>
      </w:r>
    </w:p>
    <w:p w14:paraId="5784F3FB" w14:textId="77777777" w:rsidR="00C759B2" w:rsidRDefault="00C759B2" w:rsidP="00C759B2">
      <w:r>
        <w:t>Statutory:</w:t>
      </w:r>
    </w:p>
    <w:p w14:paraId="2290C272" w14:textId="77F94F9E" w:rsidR="00F33F46" w:rsidRPr="00F33F46" w:rsidRDefault="002B04A8" w:rsidP="00F33F46">
      <w:pPr>
        <w:pStyle w:val="ListParagraph"/>
        <w:numPr>
          <w:ilvl w:val="0"/>
          <w:numId w:val="4"/>
        </w:numPr>
      </w:pPr>
      <w:r>
        <w:t>E</w:t>
      </w:r>
      <w:r w:rsidR="00F33F46" w:rsidRPr="00F33F46">
        <w:t>nsure that Toucan for Children meets all of its legal obligations with regards to any regulations that pertain to the organisation’s activities</w:t>
      </w:r>
    </w:p>
    <w:p w14:paraId="26805639" w14:textId="29E4F77A" w:rsidR="00F33F46" w:rsidRPr="00F33F46" w:rsidRDefault="002B04A8" w:rsidP="00F33F46">
      <w:pPr>
        <w:pStyle w:val="ListParagraph"/>
        <w:numPr>
          <w:ilvl w:val="0"/>
          <w:numId w:val="4"/>
        </w:numPr>
      </w:pPr>
      <w:r>
        <w:t>G</w:t>
      </w:r>
      <w:r w:rsidRPr="00F33F46">
        <w:t>uarantee</w:t>
      </w:r>
      <w:r w:rsidR="00F33F46" w:rsidRPr="00F33F46">
        <w:t xml:space="preserve"> that Toucan for Children meets all of its targets set by funders</w:t>
      </w:r>
    </w:p>
    <w:p w14:paraId="40FE1DAE" w14:textId="26D93F58" w:rsidR="00F33F46" w:rsidRPr="00F33F46" w:rsidRDefault="002B04A8" w:rsidP="00F33F46">
      <w:pPr>
        <w:pStyle w:val="ListParagraph"/>
        <w:numPr>
          <w:ilvl w:val="0"/>
          <w:numId w:val="4"/>
        </w:numPr>
      </w:pPr>
      <w:r>
        <w:t>D</w:t>
      </w:r>
      <w:r w:rsidR="00F33F46" w:rsidRPr="00F33F46">
        <w:t>evelop and maintain a clear set of policies and procedures ensuring that these inform the behaviours of staff and volunteers</w:t>
      </w:r>
    </w:p>
    <w:p w14:paraId="4C4482EE" w14:textId="77777777" w:rsidR="002B04A8" w:rsidRDefault="002B04A8" w:rsidP="00C759B2"/>
    <w:p w14:paraId="21D27022" w14:textId="77777777" w:rsidR="002B04A8" w:rsidRDefault="002B04A8" w:rsidP="00C759B2"/>
    <w:p w14:paraId="6FC57E5D" w14:textId="7B5FB5E8" w:rsidR="00C759B2" w:rsidRDefault="00C759B2" w:rsidP="00C759B2">
      <w:r>
        <w:t>External relationships</w:t>
      </w:r>
    </w:p>
    <w:p w14:paraId="068DB40B" w14:textId="77777777" w:rsidR="00F33F46" w:rsidRDefault="00F33F46" w:rsidP="00F33F46">
      <w:pPr>
        <w:pStyle w:val="ListParagraph"/>
        <w:numPr>
          <w:ilvl w:val="0"/>
          <w:numId w:val="5"/>
        </w:numPr>
        <w:jc w:val="both"/>
      </w:pPr>
      <w:r w:rsidRPr="00F33F46">
        <w:t>Establish working relationships with key people and organisations that will have both a beneficial impact on the work of the organisation, bring positive outcomes for the children and young people and create a positive profile for Toucan for Children</w:t>
      </w:r>
    </w:p>
    <w:p w14:paraId="0540C006" w14:textId="77777777" w:rsidR="00A92A75" w:rsidRPr="002B04A8" w:rsidRDefault="00A92A75" w:rsidP="00A92A75">
      <w:r w:rsidRPr="002B04A8">
        <w:t>Safeguarding</w:t>
      </w:r>
    </w:p>
    <w:p w14:paraId="2013583C" w14:textId="710ABBEE" w:rsidR="00A92A75" w:rsidRPr="002B04A8" w:rsidRDefault="002F5216" w:rsidP="00A92A75">
      <w:pPr>
        <w:pStyle w:val="ListParagraph"/>
        <w:numPr>
          <w:ilvl w:val="0"/>
          <w:numId w:val="7"/>
        </w:numPr>
      </w:pPr>
      <w:r>
        <w:t>A</w:t>
      </w:r>
      <w:r w:rsidR="00A92A75" w:rsidRPr="002B04A8">
        <w:t>ll staff/students/volunteers are subject to Safer Recruitment procedure prior to engaging with work at Toucan for Children</w:t>
      </w:r>
    </w:p>
    <w:p w14:paraId="212CB62A" w14:textId="0E9774C7" w:rsidR="00A92A75" w:rsidRPr="002B04A8" w:rsidRDefault="002F5216" w:rsidP="00A92A75">
      <w:pPr>
        <w:pStyle w:val="ListParagraph"/>
        <w:numPr>
          <w:ilvl w:val="0"/>
          <w:numId w:val="6"/>
        </w:numPr>
        <w:rPr>
          <w:b/>
          <w:bCs/>
        </w:rPr>
      </w:pPr>
      <w:r>
        <w:t>P</w:t>
      </w:r>
      <w:r w:rsidR="00A92A75" w:rsidRPr="002B04A8">
        <w:t>romote and safeguard the welfare of the children and young people who attend our centres, according to Toucan for Children’s safeguarding Policy.</w:t>
      </w:r>
    </w:p>
    <w:p w14:paraId="4B551DDB" w14:textId="7A346D00" w:rsidR="00A92A75" w:rsidRPr="002B04A8" w:rsidRDefault="002F5216" w:rsidP="00A92A75">
      <w:pPr>
        <w:pStyle w:val="ListParagraph"/>
        <w:numPr>
          <w:ilvl w:val="0"/>
          <w:numId w:val="6"/>
        </w:numPr>
        <w:rPr>
          <w:b/>
          <w:bCs/>
        </w:rPr>
      </w:pPr>
      <w:r>
        <w:t>C</w:t>
      </w:r>
      <w:r w:rsidR="00A92A75" w:rsidRPr="002B04A8">
        <w:t>lear, transparent and accurate reporting procedures are in place and adhered to at all times.</w:t>
      </w:r>
    </w:p>
    <w:p w14:paraId="1B674808" w14:textId="77777777" w:rsidR="00A92A75" w:rsidRPr="009F5745" w:rsidRDefault="00A92A75" w:rsidP="00A92A75">
      <w:r w:rsidRPr="009F5745">
        <w:t>Health and Safety</w:t>
      </w:r>
    </w:p>
    <w:p w14:paraId="64431CD7" w14:textId="5F2FE821" w:rsidR="00A92A75" w:rsidRPr="002B04A8" w:rsidRDefault="002F5216" w:rsidP="00A92A75">
      <w:pPr>
        <w:pStyle w:val="ListParagraph"/>
        <w:numPr>
          <w:ilvl w:val="0"/>
          <w:numId w:val="8"/>
        </w:numPr>
      </w:pPr>
      <w:r>
        <w:t>E</w:t>
      </w:r>
      <w:r w:rsidR="00A92A75" w:rsidRPr="002B04A8">
        <w:t>nsure Toucan for Children’s Health and Safety Policy is followed by all staff/students/volunteers</w:t>
      </w:r>
    </w:p>
    <w:p w14:paraId="7DB65E4F" w14:textId="029183D9" w:rsidR="00A92A75" w:rsidRPr="002B04A8" w:rsidRDefault="002F5216" w:rsidP="00A92A75">
      <w:pPr>
        <w:pStyle w:val="ListParagraph"/>
        <w:numPr>
          <w:ilvl w:val="0"/>
          <w:numId w:val="8"/>
        </w:numPr>
      </w:pPr>
      <w:r>
        <w:t>T</w:t>
      </w:r>
      <w:r w:rsidR="00A92A75" w:rsidRPr="002B04A8">
        <w:t>here is robust process in place for managing risk</w:t>
      </w:r>
    </w:p>
    <w:p w14:paraId="584D06B7" w14:textId="77777777" w:rsidR="00A92A75" w:rsidRPr="002B04A8" w:rsidRDefault="00A92A75" w:rsidP="00A92A75">
      <w:pPr>
        <w:rPr>
          <w:b/>
          <w:bCs/>
        </w:rPr>
      </w:pPr>
      <w:r w:rsidRPr="002B04A8">
        <w:t>The post holder will be expected to manage information in accordance with all Toucan for Children policies and procedures, most specifically</w:t>
      </w:r>
    </w:p>
    <w:p w14:paraId="1E078ACD" w14:textId="77777777" w:rsidR="00A92A75" w:rsidRPr="002B04A8" w:rsidRDefault="00A92A75" w:rsidP="00A92A75">
      <w:pPr>
        <w:pStyle w:val="ListParagraph"/>
        <w:numPr>
          <w:ilvl w:val="0"/>
          <w:numId w:val="9"/>
        </w:numPr>
      </w:pPr>
      <w:r w:rsidRPr="002B04A8">
        <w:t>Safeguarding</w:t>
      </w:r>
    </w:p>
    <w:p w14:paraId="226498AA" w14:textId="77777777" w:rsidR="00A92A75" w:rsidRPr="002B04A8" w:rsidRDefault="00A92A75" w:rsidP="00A92A75">
      <w:pPr>
        <w:pStyle w:val="ListParagraph"/>
        <w:numPr>
          <w:ilvl w:val="0"/>
          <w:numId w:val="9"/>
        </w:numPr>
      </w:pPr>
      <w:r w:rsidRPr="002B04A8">
        <w:t>Code of Conduct</w:t>
      </w:r>
    </w:p>
    <w:p w14:paraId="08418276" w14:textId="77777777" w:rsidR="00A92A75" w:rsidRPr="002B04A8" w:rsidRDefault="00A92A75" w:rsidP="00A92A75">
      <w:pPr>
        <w:pStyle w:val="ListParagraph"/>
        <w:numPr>
          <w:ilvl w:val="0"/>
          <w:numId w:val="9"/>
        </w:numPr>
      </w:pPr>
      <w:r w:rsidRPr="002B04A8">
        <w:t>Data Protection</w:t>
      </w:r>
    </w:p>
    <w:p w14:paraId="54368E08" w14:textId="77777777" w:rsidR="00A92A75" w:rsidRPr="002B04A8" w:rsidRDefault="00A92A75" w:rsidP="00A92A75">
      <w:pPr>
        <w:pStyle w:val="ListParagraph"/>
        <w:numPr>
          <w:ilvl w:val="0"/>
          <w:numId w:val="9"/>
        </w:numPr>
      </w:pPr>
      <w:r w:rsidRPr="002B04A8">
        <w:t>Health and Safety</w:t>
      </w:r>
    </w:p>
    <w:p w14:paraId="4BF3A657" w14:textId="77777777" w:rsidR="00A92A75" w:rsidRPr="002B04A8" w:rsidRDefault="00A92A75" w:rsidP="00A92A75">
      <w:pPr>
        <w:pStyle w:val="ListParagraph"/>
        <w:numPr>
          <w:ilvl w:val="0"/>
          <w:numId w:val="9"/>
        </w:numPr>
      </w:pPr>
      <w:r w:rsidRPr="002B04A8">
        <w:t>Financial Procedures</w:t>
      </w:r>
    </w:p>
    <w:p w14:paraId="5D4144D9" w14:textId="77777777" w:rsidR="00A92A75" w:rsidRPr="002B04A8" w:rsidRDefault="00A92A75" w:rsidP="00A92A75">
      <w:pPr>
        <w:pStyle w:val="ListParagraph"/>
        <w:jc w:val="both"/>
      </w:pPr>
    </w:p>
    <w:p w14:paraId="2BFB3298" w14:textId="77777777" w:rsidR="00F33F46" w:rsidRPr="002B04A8" w:rsidRDefault="00F33F46" w:rsidP="000E11C8">
      <w:pPr>
        <w:rPr>
          <w:b/>
          <w:bCs/>
        </w:rPr>
      </w:pPr>
      <w:r w:rsidRPr="002B04A8">
        <w:rPr>
          <w:b/>
          <w:bCs/>
        </w:rPr>
        <w:t>Person Specification</w:t>
      </w:r>
    </w:p>
    <w:p w14:paraId="5ED0AB10" w14:textId="0B11D3D2" w:rsidR="00F33F46" w:rsidRPr="002B04A8" w:rsidRDefault="00F33F46" w:rsidP="00F33F46">
      <w:r w:rsidRPr="002B04A8">
        <w:t>The ideal candidate will have a genuine interest in working in the charity sector. Experience in a leadership role is highly desirable</w:t>
      </w:r>
      <w:r w:rsidR="002F5216">
        <w:t xml:space="preserve"> alongside an understanding of</w:t>
      </w:r>
      <w:r w:rsidR="009F5745">
        <w:t xml:space="preserve"> children’s mental </w:t>
      </w:r>
      <w:proofErr w:type="gramStart"/>
      <w:r w:rsidR="009F5745">
        <w:t>health</w:t>
      </w:r>
      <w:r w:rsidR="002F5216">
        <w:t xml:space="preserve"> </w:t>
      </w:r>
      <w:r w:rsidRPr="002B04A8">
        <w:t>.</w:t>
      </w:r>
      <w:proofErr w:type="gramEnd"/>
    </w:p>
    <w:p w14:paraId="063F6759" w14:textId="77777777" w:rsidR="00F33F46" w:rsidRDefault="00F33F46" w:rsidP="00F33F46"/>
    <w:tbl>
      <w:tblPr>
        <w:tblStyle w:val="TableGrid"/>
        <w:tblW w:w="0" w:type="auto"/>
        <w:tblLook w:val="04A0" w:firstRow="1" w:lastRow="0" w:firstColumn="1" w:lastColumn="0" w:noHBand="0" w:noVBand="1"/>
      </w:tblPr>
      <w:tblGrid>
        <w:gridCol w:w="4508"/>
        <w:gridCol w:w="4508"/>
      </w:tblGrid>
      <w:tr w:rsidR="00F33F46" w14:paraId="4D95E462" w14:textId="77777777" w:rsidTr="00F33F46">
        <w:tc>
          <w:tcPr>
            <w:tcW w:w="4508" w:type="dxa"/>
          </w:tcPr>
          <w:p w14:paraId="496C6F56" w14:textId="77777777" w:rsidR="00F33F46" w:rsidRDefault="00F33F46" w:rsidP="00F33F46">
            <w:r>
              <w:t>Essential</w:t>
            </w:r>
          </w:p>
        </w:tc>
        <w:tc>
          <w:tcPr>
            <w:tcW w:w="4508" w:type="dxa"/>
          </w:tcPr>
          <w:p w14:paraId="5FF8244F" w14:textId="77777777" w:rsidR="00F33F46" w:rsidRDefault="00F33F46" w:rsidP="00F33F46">
            <w:r>
              <w:t>Desirable</w:t>
            </w:r>
          </w:p>
        </w:tc>
      </w:tr>
      <w:tr w:rsidR="00F33F46" w14:paraId="4B150879" w14:textId="77777777" w:rsidTr="00F33F46">
        <w:tc>
          <w:tcPr>
            <w:tcW w:w="4508" w:type="dxa"/>
          </w:tcPr>
          <w:p w14:paraId="701DA639" w14:textId="77777777" w:rsidR="007C371E" w:rsidRDefault="00F33F46" w:rsidP="00F33F46">
            <w:pPr>
              <w:pStyle w:val="ListParagraph"/>
              <w:numPr>
                <w:ilvl w:val="0"/>
                <w:numId w:val="11"/>
              </w:numPr>
              <w:ind w:left="315" w:hanging="284"/>
            </w:pPr>
            <w:r>
              <w:t xml:space="preserve">Commitment to </w:t>
            </w:r>
            <w:r w:rsidR="009F5745">
              <w:t xml:space="preserve">Toucan’s </w:t>
            </w:r>
            <w:r>
              <w:t xml:space="preserve">mission and values, and passionate about tackling </w:t>
            </w:r>
            <w:r w:rsidR="009F5745">
              <w:t>the crisis in children’s mental health</w:t>
            </w:r>
          </w:p>
          <w:p w14:paraId="5C341EA3" w14:textId="637ED7CD" w:rsidR="007C371E" w:rsidRDefault="00F33F46" w:rsidP="00F33F46">
            <w:pPr>
              <w:pStyle w:val="ListParagraph"/>
              <w:numPr>
                <w:ilvl w:val="0"/>
                <w:numId w:val="11"/>
              </w:numPr>
              <w:ind w:left="315" w:hanging="284"/>
            </w:pPr>
            <w:r>
              <w:t>Strong generalist understanding of finance</w:t>
            </w:r>
            <w:r w:rsidR="008F04F0">
              <w:t xml:space="preserve"> and accounting software</w:t>
            </w:r>
            <w:r>
              <w:t>, HR and governance</w:t>
            </w:r>
          </w:p>
          <w:p w14:paraId="1FED9196" w14:textId="77F6FCC2" w:rsidR="00FD775F" w:rsidRDefault="00FD775F" w:rsidP="00F33F46">
            <w:pPr>
              <w:pStyle w:val="ListParagraph"/>
              <w:numPr>
                <w:ilvl w:val="0"/>
                <w:numId w:val="11"/>
              </w:numPr>
              <w:ind w:left="315" w:hanging="284"/>
            </w:pPr>
            <w:r>
              <w:lastRenderedPageBreak/>
              <w:t>Understanding of or experience in supporting fundraising through preparation of budgets, handling a range of income and financial reporting</w:t>
            </w:r>
          </w:p>
          <w:p w14:paraId="3C00FD7A" w14:textId="77777777" w:rsidR="007C371E" w:rsidRDefault="00F33F46" w:rsidP="00F33F46">
            <w:pPr>
              <w:pStyle w:val="ListParagraph"/>
              <w:numPr>
                <w:ilvl w:val="0"/>
                <w:numId w:val="11"/>
              </w:numPr>
              <w:ind w:left="315" w:hanging="284"/>
            </w:pPr>
            <w:r>
              <w:t>Talented leader with high personal standards for delivery and ability to motivate and inspire the wider team</w:t>
            </w:r>
          </w:p>
          <w:p w14:paraId="7A5E63DB" w14:textId="77777777" w:rsidR="007C371E" w:rsidRDefault="00F33F46" w:rsidP="00F33F46">
            <w:pPr>
              <w:pStyle w:val="ListParagraph"/>
              <w:numPr>
                <w:ilvl w:val="0"/>
                <w:numId w:val="11"/>
              </w:numPr>
              <w:ind w:left="315" w:hanging="284"/>
            </w:pPr>
            <w:r>
              <w:t xml:space="preserve">Skilled at building relationships with a number of stakeholders </w:t>
            </w:r>
            <w:r w:rsidR="007C371E">
              <w:t>both internally and externally</w:t>
            </w:r>
          </w:p>
          <w:p w14:paraId="24676E1D" w14:textId="77777777" w:rsidR="00FD775F" w:rsidRDefault="00F33F46" w:rsidP="00F33F46">
            <w:pPr>
              <w:pStyle w:val="ListParagraph"/>
              <w:numPr>
                <w:ilvl w:val="0"/>
                <w:numId w:val="11"/>
              </w:numPr>
              <w:ind w:left="315" w:hanging="284"/>
            </w:pPr>
            <w:r>
              <w:t>Able to multi-task and prioritise effectively</w:t>
            </w:r>
          </w:p>
          <w:p w14:paraId="0A675CD8" w14:textId="52125583" w:rsidR="00F33F46" w:rsidRDefault="00F33F46" w:rsidP="00F33F46">
            <w:pPr>
              <w:pStyle w:val="ListParagraph"/>
              <w:numPr>
                <w:ilvl w:val="0"/>
                <w:numId w:val="11"/>
              </w:numPr>
              <w:ind w:left="315" w:hanging="284"/>
            </w:pPr>
            <w:r>
              <w:t>Excellent spoken and written English language skill</w:t>
            </w:r>
          </w:p>
        </w:tc>
        <w:tc>
          <w:tcPr>
            <w:tcW w:w="4508" w:type="dxa"/>
          </w:tcPr>
          <w:p w14:paraId="060CFCDF" w14:textId="77777777" w:rsidR="00FD775F" w:rsidRDefault="00F33F46" w:rsidP="009253DD">
            <w:pPr>
              <w:pStyle w:val="ListParagraph"/>
              <w:numPr>
                <w:ilvl w:val="0"/>
                <w:numId w:val="11"/>
              </w:numPr>
              <w:ind w:left="338" w:hanging="284"/>
            </w:pPr>
            <w:r>
              <w:lastRenderedPageBreak/>
              <w:t>Experience, interest in or commitment to a career in the charity sector</w:t>
            </w:r>
          </w:p>
          <w:p w14:paraId="3A618AC2" w14:textId="3876BCFA" w:rsidR="00F33F46" w:rsidRDefault="00F33F46" w:rsidP="009253DD">
            <w:pPr>
              <w:pStyle w:val="ListParagraph"/>
              <w:numPr>
                <w:ilvl w:val="0"/>
                <w:numId w:val="11"/>
              </w:numPr>
              <w:ind w:left="338" w:hanging="284"/>
            </w:pPr>
            <w:r>
              <w:t xml:space="preserve">Leadership/line management experience </w:t>
            </w:r>
          </w:p>
        </w:tc>
      </w:tr>
    </w:tbl>
    <w:p w14:paraId="496F10CE" w14:textId="77777777" w:rsidR="00F33F46" w:rsidRDefault="00F33F46" w:rsidP="00F33F46"/>
    <w:p w14:paraId="44E47DF6" w14:textId="77777777" w:rsidR="00F33F46" w:rsidRDefault="00F33F46" w:rsidP="00F33F46">
      <w:r>
        <w:t>How to Apply</w:t>
      </w:r>
    </w:p>
    <w:p w14:paraId="0CC11904" w14:textId="7E0AAD9A" w:rsidR="00F33F46" w:rsidRDefault="009253DD" w:rsidP="00F33F46">
      <w:r>
        <w:t>Please send you CV an</w:t>
      </w:r>
      <w:r w:rsidR="008F04F0">
        <w:t>d</w:t>
      </w:r>
      <w:r>
        <w:t xml:space="preserve"> covering letter highlighting </w:t>
      </w:r>
      <w:r w:rsidR="00F33F46">
        <w:t xml:space="preserve">your interest in </w:t>
      </w:r>
      <w:r>
        <w:t xml:space="preserve">Toucan for Children </w:t>
      </w:r>
      <w:r w:rsidR="00F33F46">
        <w:t>and your motivation for undertaking this role, as well as any specific experience or strengths that you will bring. Please detail your relevant experience, ensuring this is in line with the above role description / person specification. Please also detail your preferred start date.</w:t>
      </w:r>
    </w:p>
    <w:p w14:paraId="246141FC" w14:textId="71F90E51" w:rsidR="00F33F46" w:rsidRDefault="00F33F46" w:rsidP="00F33F46">
      <w:r>
        <w:t xml:space="preserve">Please send your application </w:t>
      </w:r>
      <w:r w:rsidR="009253DD">
        <w:t xml:space="preserve">to </w:t>
      </w:r>
      <w:r w:rsidR="008F04F0">
        <w:t>janice@toucanforchildren.co.uk</w:t>
      </w:r>
      <w:r>
        <w:t xml:space="preserve"> 9am on Monday </w:t>
      </w:r>
      <w:r w:rsidR="008F04F0">
        <w:t>13</w:t>
      </w:r>
      <w:r>
        <w:t>th February</w:t>
      </w:r>
      <w:r w:rsidR="008F04F0">
        <w:t xml:space="preserve"> 2023</w:t>
      </w:r>
      <w:r>
        <w:t xml:space="preserve">. </w:t>
      </w:r>
    </w:p>
    <w:p w14:paraId="422D312B" w14:textId="77777777" w:rsidR="00F33F46" w:rsidRDefault="00F33F46" w:rsidP="00F33F46">
      <w:r>
        <w:t xml:space="preserve">This is a UK-based post and applicants must be living in and have the right to work the UK; if applicable please detail your visa status in your covering email. </w:t>
      </w:r>
    </w:p>
    <w:p w14:paraId="5AC4298B" w14:textId="77777777" w:rsidR="00F33F46" w:rsidRDefault="00F33F46" w:rsidP="00F33F46">
      <w:r>
        <w:t>Equality and diversity matter to us. If you think you’d be suited to one of our roles we’d love to hear from you regardless of age, disability status, ethnicity, gender, religion or sexuality.</w:t>
      </w:r>
    </w:p>
    <w:p w14:paraId="249B2E98" w14:textId="67B31F18" w:rsidR="00F33F46" w:rsidRDefault="009253DD" w:rsidP="00F33F46">
      <w:r>
        <w:t>Toucan for Children</w:t>
      </w:r>
      <w:r w:rsidR="00F33F46">
        <w:t xml:space="preserve"> is an equal opportunities employer and will not discriminate against any candidate on the basis of any characteristic protected by the Equality Act 2010. </w:t>
      </w:r>
    </w:p>
    <w:sectPr w:rsidR="00F33F46" w:rsidSect="000E11C8">
      <w:headerReference w:type="default" r:id="rId7"/>
      <w:pgSz w:w="11906" w:h="16838"/>
      <w:pgMar w:top="269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F6ABC" w14:textId="77777777" w:rsidR="000E11C8" w:rsidRDefault="000E11C8" w:rsidP="000E11C8">
      <w:pPr>
        <w:spacing w:after="0" w:line="240" w:lineRule="auto"/>
      </w:pPr>
      <w:r>
        <w:separator/>
      </w:r>
    </w:p>
  </w:endnote>
  <w:endnote w:type="continuationSeparator" w:id="0">
    <w:p w14:paraId="06F1E83E" w14:textId="77777777" w:rsidR="000E11C8" w:rsidRDefault="000E11C8" w:rsidP="000E11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C023A" w14:textId="77777777" w:rsidR="000E11C8" w:rsidRDefault="000E11C8" w:rsidP="000E11C8">
      <w:pPr>
        <w:spacing w:after="0" w:line="240" w:lineRule="auto"/>
      </w:pPr>
      <w:r>
        <w:separator/>
      </w:r>
    </w:p>
  </w:footnote>
  <w:footnote w:type="continuationSeparator" w:id="0">
    <w:p w14:paraId="0492513A" w14:textId="77777777" w:rsidR="000E11C8" w:rsidRDefault="000E11C8" w:rsidP="000E11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E5142" w14:textId="77777777" w:rsidR="000E11C8" w:rsidRDefault="000E11C8">
    <w:pPr>
      <w:pStyle w:val="Header"/>
    </w:pPr>
    <w:r>
      <w:rPr>
        <w:noProof/>
        <w:lang w:eastAsia="en-GB"/>
      </w:rPr>
      <w:drawing>
        <wp:anchor distT="0" distB="0" distL="114300" distR="114300" simplePos="0" relativeHeight="251658240" behindDoc="0" locked="0" layoutInCell="1" allowOverlap="1" wp14:anchorId="4F195E41" wp14:editId="1B41D01D">
          <wp:simplePos x="0" y="0"/>
          <wp:positionH relativeFrom="margin">
            <wp:posOffset>2233295</wp:posOffset>
          </wp:positionH>
          <wp:positionV relativeFrom="margin">
            <wp:posOffset>-1455420</wp:posOffset>
          </wp:positionV>
          <wp:extent cx="1264920" cy="1254246"/>
          <wp:effectExtent l="0" t="0" r="0" b="317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4920" cy="1254246"/>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07B96"/>
    <w:multiLevelType w:val="hybridMultilevel"/>
    <w:tmpl w:val="1E0C1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DA074E"/>
    <w:multiLevelType w:val="hybridMultilevel"/>
    <w:tmpl w:val="F092B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435B75"/>
    <w:multiLevelType w:val="hybridMultilevel"/>
    <w:tmpl w:val="B7C8F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1466A4"/>
    <w:multiLevelType w:val="hybridMultilevel"/>
    <w:tmpl w:val="EC701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442C72"/>
    <w:multiLevelType w:val="hybridMultilevel"/>
    <w:tmpl w:val="79C26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887EE5"/>
    <w:multiLevelType w:val="multilevel"/>
    <w:tmpl w:val="C0A87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FBD678E"/>
    <w:multiLevelType w:val="hybridMultilevel"/>
    <w:tmpl w:val="07325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196045B"/>
    <w:multiLevelType w:val="hybridMultilevel"/>
    <w:tmpl w:val="ACB4F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A8205F"/>
    <w:multiLevelType w:val="hybridMultilevel"/>
    <w:tmpl w:val="3384A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5F805DB"/>
    <w:multiLevelType w:val="hybridMultilevel"/>
    <w:tmpl w:val="7F02E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F64768E"/>
    <w:multiLevelType w:val="hybridMultilevel"/>
    <w:tmpl w:val="9AAEB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95255222">
    <w:abstractNumId w:val="2"/>
  </w:num>
  <w:num w:numId="2" w16cid:durableId="1644501212">
    <w:abstractNumId w:val="9"/>
  </w:num>
  <w:num w:numId="3" w16cid:durableId="627704217">
    <w:abstractNumId w:val="3"/>
  </w:num>
  <w:num w:numId="4" w16cid:durableId="366638892">
    <w:abstractNumId w:val="7"/>
  </w:num>
  <w:num w:numId="5" w16cid:durableId="1658653702">
    <w:abstractNumId w:val="1"/>
  </w:num>
  <w:num w:numId="6" w16cid:durableId="149946640">
    <w:abstractNumId w:val="8"/>
  </w:num>
  <w:num w:numId="7" w16cid:durableId="1765110045">
    <w:abstractNumId w:val="4"/>
  </w:num>
  <w:num w:numId="8" w16cid:durableId="943996021">
    <w:abstractNumId w:val="0"/>
  </w:num>
  <w:num w:numId="9" w16cid:durableId="232353328">
    <w:abstractNumId w:val="6"/>
  </w:num>
  <w:num w:numId="10" w16cid:durableId="2046247678">
    <w:abstractNumId w:val="5"/>
  </w:num>
  <w:num w:numId="11" w16cid:durableId="194946546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1C8"/>
    <w:rsid w:val="000E11C8"/>
    <w:rsid w:val="001469C3"/>
    <w:rsid w:val="002A26B6"/>
    <w:rsid w:val="002B04A8"/>
    <w:rsid w:val="002F5216"/>
    <w:rsid w:val="00420DC2"/>
    <w:rsid w:val="00437B74"/>
    <w:rsid w:val="007C371E"/>
    <w:rsid w:val="008F04F0"/>
    <w:rsid w:val="009253DD"/>
    <w:rsid w:val="00954605"/>
    <w:rsid w:val="009F5745"/>
    <w:rsid w:val="00A92A75"/>
    <w:rsid w:val="00AA5E14"/>
    <w:rsid w:val="00AD40EF"/>
    <w:rsid w:val="00AF3B5F"/>
    <w:rsid w:val="00B712D6"/>
    <w:rsid w:val="00C645E8"/>
    <w:rsid w:val="00C759B2"/>
    <w:rsid w:val="00E25B88"/>
    <w:rsid w:val="00F33F46"/>
    <w:rsid w:val="00FD775F"/>
    <w:rsid w:val="00FE16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D99C9C"/>
  <w15:chartTrackingRefBased/>
  <w15:docId w15:val="{A4CEDB5A-733C-43C8-94DA-175D007FE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11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11C8"/>
  </w:style>
  <w:style w:type="paragraph" w:styleId="Footer">
    <w:name w:val="footer"/>
    <w:basedOn w:val="Normal"/>
    <w:link w:val="FooterChar"/>
    <w:uiPriority w:val="99"/>
    <w:unhideWhenUsed/>
    <w:rsid w:val="000E11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11C8"/>
  </w:style>
  <w:style w:type="table" w:styleId="TableGrid">
    <w:name w:val="Table Grid"/>
    <w:basedOn w:val="TableNormal"/>
    <w:uiPriority w:val="59"/>
    <w:rsid w:val="00F33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3F46"/>
    <w:pPr>
      <w:ind w:left="720"/>
      <w:contextualSpacing/>
    </w:pPr>
  </w:style>
  <w:style w:type="character" w:styleId="Hyperlink">
    <w:name w:val="Hyperlink"/>
    <w:basedOn w:val="DefaultParagraphFont"/>
    <w:uiPriority w:val="99"/>
    <w:unhideWhenUsed/>
    <w:rsid w:val="009253DD"/>
    <w:rPr>
      <w:color w:val="0563C1" w:themeColor="hyperlink"/>
      <w:u w:val="single"/>
    </w:rPr>
  </w:style>
  <w:style w:type="character" w:styleId="UnresolvedMention">
    <w:name w:val="Unresolved Mention"/>
    <w:basedOn w:val="DefaultParagraphFont"/>
    <w:uiPriority w:val="99"/>
    <w:semiHidden/>
    <w:unhideWhenUsed/>
    <w:rsid w:val="009253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1124</Words>
  <Characters>6408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Watkins</dc:creator>
  <cp:keywords/>
  <dc:description/>
  <cp:lastModifiedBy>Marie Watkins</cp:lastModifiedBy>
  <cp:revision>3</cp:revision>
  <dcterms:created xsi:type="dcterms:W3CDTF">2023-01-11T15:33:00Z</dcterms:created>
  <dcterms:modified xsi:type="dcterms:W3CDTF">2023-01-11T15:33:00Z</dcterms:modified>
</cp:coreProperties>
</file>